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Safety Planning for the Holidays Workshop Worksheet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sz w:val="24"/>
          <w:szCs w:val="24"/>
        </w:rPr>
        <w:drawing>
          <wp:inline distB="114300" distT="114300" distL="114300" distR="114300">
            <wp:extent cx="2527300" cy="14351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27300" cy="1435100"/>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1d1c1d"/>
        </w:rPr>
      </w:pPr>
      <w:r w:rsidDel="00000000" w:rsidR="00000000" w:rsidRPr="00000000">
        <w:rPr>
          <w:rFonts w:ascii="Calibri" w:cs="Calibri" w:eastAsia="Calibri" w:hAnsi="Calibri"/>
          <w:b w:val="1"/>
          <w:color w:val="1d1c1d"/>
          <w:rtl w:val="0"/>
        </w:rPr>
        <w:t xml:space="preserve">A safety plan is a personalized, practical plan to improve your safety while experiencing abuse, preparing to leave an abusive situation, or after you leave.</w:t>
      </w:r>
      <w:r w:rsidDel="00000000" w:rsidR="00000000" w:rsidRPr="00000000">
        <w:rPr>
          <w:rFonts w:ascii="Calibri" w:cs="Calibri" w:eastAsia="Calibri" w:hAnsi="Calibri"/>
          <w:color w:val="1d1c1d"/>
          <w:rtl w:val="0"/>
        </w:rPr>
        <w:t xml:space="preserve"> This plan includes vital information tailored to your unique situation and will help you prepare for and respond to different scenarios, including telling your friends and family about your situation, coping with emotions, and various resources suited to your individual circumstances.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1d1c1d"/>
        </w:rPr>
      </w:pPr>
      <w:r w:rsidDel="00000000" w:rsidR="00000000" w:rsidRPr="00000000">
        <w:rPr>
          <w:rFonts w:ascii="Calibri" w:cs="Calibri" w:eastAsia="Calibri" w:hAnsi="Calibri"/>
          <w:color w:val="1d1c1d"/>
          <w:rtl w:val="0"/>
        </w:rPr>
        <w:t xml:space="preserve">Some of the preparations for a safety plan might seem obvious, but it can be hard to think clearly or make logical decisions during moments of crisis. Having a safety plan laid out in advance can help you protect yourself and others in high-stress situations.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Source: </w:t>
      </w:r>
      <w:hyperlink r:id="rId7">
        <w:r w:rsidDel="00000000" w:rsidR="00000000" w:rsidRPr="00000000">
          <w:rPr>
            <w:rFonts w:ascii="Calibri" w:cs="Calibri" w:eastAsia="Calibri" w:hAnsi="Calibri"/>
            <w:color w:val="0563c1"/>
            <w:u w:val="single"/>
            <w:rtl w:val="0"/>
          </w:rPr>
          <w:t xml:space="preserve">The Hotline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7030a0"/>
        </w:rPr>
      </w:pPr>
      <w:r w:rsidDel="00000000" w:rsidR="00000000" w:rsidRPr="00000000">
        <w:rPr>
          <w:rFonts w:ascii="Calibri" w:cs="Calibri" w:eastAsia="Calibri" w:hAnsi="Calibri"/>
          <w:color w:val="7030a0"/>
          <w:rtl w:val="0"/>
        </w:rPr>
        <w:t xml:space="preserve">Everyone is deserving of feeling safe emotionally, physically, cognitively, and collectively.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Support System- Who do you trust? Who shows up for you? </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Learn more about this by clicking here</w:t>
        </w:r>
      </w:hyperlink>
      <w:r w:rsidDel="00000000" w:rsidR="00000000" w:rsidRPr="00000000">
        <w:rPr>
          <w:rtl w:val="0"/>
        </w:rPr>
      </w:r>
    </w:p>
    <w:tbl>
      <w:tblPr>
        <w:tblStyle w:val="Table1"/>
        <w:tblW w:w="1080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841.7462482946794"/>
        <w:gridCol w:w="1679.6725784447474"/>
        <w:gridCol w:w="2018.5538881309685"/>
        <w:gridCol w:w="1841.7462482946794"/>
        <w:gridCol w:w="3418.2810368349246"/>
        <w:tblGridChange w:id="0">
          <w:tblGrid>
            <w:gridCol w:w="1841.7462482946794"/>
            <w:gridCol w:w="1679.6725784447474"/>
            <w:gridCol w:w="2018.5538881309685"/>
            <w:gridCol w:w="1841.7462482946794"/>
            <w:gridCol w:w="3418.2810368349246"/>
          </w:tblGrid>
        </w:tblGridChange>
      </w:tblGrid>
      <w:tr>
        <w:trPr>
          <w:trHeight w:val="1155" w:hRule="atLeast"/>
        </w:trPr>
        <w:tc>
          <w:tcPr>
            <w:tcBorders>
              <w:top w:color="000000" w:space="0" w:sz="6" w:val="single"/>
              <w:left w:color="00000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Supportive Person’s Name  </w:t>
            </w:r>
          </w:p>
        </w:tc>
        <w:tc>
          <w:tcPr>
            <w:tcBorders>
              <w:top w:color="000000" w:space="0" w:sz="6" w:val="single"/>
              <w:left w:color="80808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Relationship</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 to You </w:t>
            </w:r>
          </w:p>
        </w:tc>
        <w:tc>
          <w:tcPr>
            <w:tcBorders>
              <w:top w:color="000000" w:space="0" w:sz="6" w:val="single"/>
              <w:left w:color="80808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Address </w:t>
            </w:r>
          </w:p>
        </w:tc>
        <w:tc>
          <w:tcPr>
            <w:tcBorders>
              <w:top w:color="000000" w:space="0" w:sz="6" w:val="single"/>
              <w:left w:color="80808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Best Way to Contact Them (Text, Call, Social Media) </w:t>
            </w:r>
          </w:p>
        </w:tc>
        <w:tc>
          <w:tcPr>
            <w:tcBorders>
              <w:top w:color="000000" w:space="0" w:sz="6" w:val="single"/>
              <w:left w:color="80808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How They Can Help/What They Can Help With </w:t>
            </w:r>
          </w:p>
        </w:tc>
      </w:tr>
      <w:tr>
        <w:trPr>
          <w:trHeight w:val="87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7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7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7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b w:val="1"/>
          <w:rtl w:val="0"/>
        </w:rPr>
        <w:t xml:space="preserve">Local Resources – Knowing that help from a trained, empathetic advocate is available can be comforting.</w:t>
      </w:r>
      <w:hyperlink r:id="rId9">
        <w:r w:rsidDel="00000000" w:rsidR="00000000" w:rsidRPr="00000000">
          <w:rPr>
            <w:rFonts w:ascii="Calibri" w:cs="Calibri" w:eastAsia="Calibri" w:hAnsi="Calibri"/>
            <w:color w:val="1155cc"/>
            <w:u w:val="single"/>
            <w:rtl w:val="0"/>
          </w:rPr>
          <w:t xml:space="preserve"> Suggestions </w:t>
        </w:r>
      </w:hyperlink>
      <w:r w:rsidDel="00000000" w:rsidR="00000000" w:rsidRPr="00000000">
        <w:rPr>
          <w:rtl w:val="0"/>
        </w:rPr>
      </w:r>
    </w:p>
    <w:tbl>
      <w:tblPr>
        <w:tblStyle w:val="Table2"/>
        <w:tblW w:w="1080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319.562243502052"/>
        <w:gridCol w:w="2319.562243502052"/>
        <w:gridCol w:w="3338.9876880984953"/>
        <w:gridCol w:w="2821.887824897401"/>
        <w:tblGridChange w:id="0">
          <w:tblGrid>
            <w:gridCol w:w="2319.562243502052"/>
            <w:gridCol w:w="2319.562243502052"/>
            <w:gridCol w:w="3338.9876880984953"/>
            <w:gridCol w:w="2821.887824897401"/>
          </w:tblGrid>
        </w:tblGridChange>
      </w:tblGrid>
      <w:tr>
        <w:trPr>
          <w:trHeight w:val="585" w:hRule="atLeast"/>
        </w:trPr>
        <w:tc>
          <w:tcPr>
            <w:tcBorders>
              <w:top w:color="000000" w:space="0" w:sz="6" w:val="single"/>
              <w:left w:color="00000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Organization Name  </w:t>
            </w:r>
          </w:p>
        </w:tc>
        <w:tc>
          <w:tcPr>
            <w:tcBorders>
              <w:top w:color="000000" w:space="0" w:sz="6" w:val="single"/>
              <w:left w:color="80808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Address </w:t>
            </w:r>
          </w:p>
        </w:tc>
        <w:tc>
          <w:tcPr>
            <w:tcBorders>
              <w:top w:color="000000" w:space="0" w:sz="6" w:val="single"/>
              <w:left w:color="80808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Contact Info (website, crisis line) </w:t>
            </w:r>
          </w:p>
        </w:tc>
        <w:tc>
          <w:tcPr>
            <w:tcBorders>
              <w:top w:color="000000" w:space="0" w:sz="6" w:val="single"/>
              <w:left w:color="808080" w:space="0" w:sz="6" w:val="single"/>
              <w:bottom w:color="000000" w:space="0" w:sz="6" w:val="single"/>
              <w:right w:color="000000" w:space="0" w:sz="6" w:val="single"/>
            </w:tcBorders>
            <w:shd w:fill="e7e6e6" w:val="clear"/>
            <w:tcMar>
              <w:top w:w="0.0" w:type="dxa"/>
              <w:left w:w="0.0" w:type="dxa"/>
              <w:bottom w:w="0.0" w:type="dxa"/>
              <w:right w:w="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rFonts w:ascii="Calibri" w:cs="Calibri" w:eastAsia="Calibri" w:hAnsi="Calibri"/>
              </w:rPr>
            </w:pPr>
            <w:r w:rsidDel="00000000" w:rsidR="00000000" w:rsidRPr="00000000">
              <w:rPr>
                <w:rFonts w:ascii="Calibri" w:cs="Calibri" w:eastAsia="Calibri" w:hAnsi="Calibri"/>
                <w:rtl w:val="0"/>
              </w:rPr>
              <w:t xml:space="preserve">When You Would Contact Them  </w:t>
            </w:r>
          </w:p>
        </w:tc>
      </w:tr>
      <w:tr>
        <w:trPr>
          <w:trHeight w:val="585"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585"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585"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(Some examples: Casa de Esperanza 24-hour English/Spanish line: 651-772-1611 Asian Women United 24-hour Hmong, Cambodian, Viet, Hindu, Japanese line: 612-724-8823 Brian Coyle phone number with Oromo, Somali, Arabic, Amharic, Swahili, and English: 612-338-5282 Legal Help- Standpoint: 612-343-9842)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b w:val="1"/>
          <w:rtl w:val="0"/>
        </w:rPr>
        <w:t xml:space="preserve">I’m really really scared. How do I know when to call for help? (Adapted </w:t>
      </w:r>
      <w:hyperlink r:id="rId10">
        <w:r w:rsidDel="00000000" w:rsidR="00000000" w:rsidRPr="00000000">
          <w:rPr>
            <w:rFonts w:ascii="Calibri" w:cs="Calibri" w:eastAsia="Calibri" w:hAnsi="Calibri"/>
            <w:b w:val="1"/>
            <w:color w:val="0563c1"/>
            <w:u w:val="single"/>
            <w:rtl w:val="0"/>
          </w:rPr>
          <w:t xml:space="preserve">Danger Assessment</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numPr>
          <w:ilvl w:val="0"/>
          <w:numId w:val="4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Am I in fear for my life?  </w:t>
      </w:r>
    </w:p>
    <w:p w:rsidR="00000000" w:rsidDel="00000000" w:rsidP="00000000" w:rsidRDefault="00000000" w:rsidRPr="00000000" w14:paraId="00000045">
      <w:pPr>
        <w:numPr>
          <w:ilvl w:val="0"/>
          <w:numId w:val="4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Do I feel like I cannot manage my emotions/I am overwhelmed by my emotions? </w:t>
      </w:r>
    </w:p>
    <w:p w:rsidR="00000000" w:rsidDel="00000000" w:rsidP="00000000" w:rsidRDefault="00000000" w:rsidRPr="00000000" w14:paraId="00000046">
      <w:pPr>
        <w:numPr>
          <w:ilvl w:val="0"/>
          <w:numId w:val="4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Am I afraid of what this person will do to me or someone I love?  </w:t>
      </w:r>
    </w:p>
    <w:p w:rsidR="00000000" w:rsidDel="00000000" w:rsidP="00000000" w:rsidRDefault="00000000" w:rsidRPr="00000000" w14:paraId="00000047">
      <w:pPr>
        <w:numPr>
          <w:ilvl w:val="0"/>
          <w:numId w:val="4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Do you feel threatened emotionally, physically, spiritually, financially, or otherwise by this person? </w:t>
      </w:r>
    </w:p>
    <w:p w:rsidR="00000000" w:rsidDel="00000000" w:rsidP="00000000" w:rsidRDefault="00000000" w:rsidRPr="00000000" w14:paraId="00000048">
      <w:pPr>
        <w:numPr>
          <w:ilvl w:val="0"/>
          <w:numId w:val="4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Have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threatened or tried to kill yourself? </w:t>
      </w:r>
    </w:p>
    <w:p w:rsidR="00000000" w:rsidDel="00000000" w:rsidP="00000000" w:rsidRDefault="00000000" w:rsidRPr="00000000" w14:paraId="00000049">
      <w:pPr>
        <w:numPr>
          <w:ilvl w:val="0"/>
          <w:numId w:val="4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Are you afraid of the insults, threats, abuse, aggression, and coercion getting worse?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*If you answered “Yes” to any of these questions, please consider calling a local domestic violence hotline or emergency services.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hyperlink r:id="rId11">
        <w:r w:rsidDel="00000000" w:rsidR="00000000" w:rsidRPr="00000000">
          <w:rPr>
            <w:rFonts w:ascii="Calibri" w:cs="Calibri" w:eastAsia="Calibri" w:hAnsi="Calibri"/>
            <w:b w:val="1"/>
            <w:color w:val="1155cc"/>
            <w:u w:val="single"/>
            <w:rtl w:val="0"/>
          </w:rPr>
          <w:t xml:space="preserve">Self-Knowledge</w:t>
        </w:r>
      </w:hyperlink>
      <w:hyperlink r:id="rId12">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Listening to your body and knowing your warning signs. Check or circle the following signs that indicate to you personally, if your safety is in question.  </w:t>
      </w:r>
    </w:p>
    <w:p w:rsidR="00000000" w:rsidDel="00000000" w:rsidP="00000000" w:rsidRDefault="00000000" w:rsidRPr="00000000" w14:paraId="0000004D">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You stop breathing or are breathing shallowly  </w:t>
      </w:r>
    </w:p>
    <w:p w:rsidR="00000000" w:rsidDel="00000000" w:rsidP="00000000" w:rsidRDefault="00000000" w:rsidRPr="00000000" w14:paraId="0000004E">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You are feeling small, helpless, young, terrified, enraged, or out of control. You want to hide.  </w:t>
      </w:r>
    </w:p>
    <w:p w:rsidR="00000000" w:rsidDel="00000000" w:rsidP="00000000" w:rsidRDefault="00000000" w:rsidRPr="00000000" w14:paraId="0000004F">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You are feeling immobilized, frozen stuck, hopeless, depressed, or intensely sad.  </w:t>
      </w:r>
    </w:p>
    <w:p w:rsidR="00000000" w:rsidDel="00000000" w:rsidP="00000000" w:rsidRDefault="00000000" w:rsidRPr="00000000" w14:paraId="00000050">
      <w:pPr>
        <w:numPr>
          <w:ilvl w:val="0"/>
          <w:numId w:val="11"/>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You notice yourself thinking in “always/never”, “Black/White”, “either/or”, “now/never”  </w:t>
      </w:r>
    </w:p>
    <w:p w:rsidR="00000000" w:rsidDel="00000000" w:rsidP="00000000" w:rsidRDefault="00000000" w:rsidRPr="00000000" w14:paraId="00000051">
      <w:pPr>
        <w:numPr>
          <w:ilvl w:val="0"/>
          <w:numId w:val="11"/>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You are feeling intensely urgent and want something to be decided right now </w:t>
      </w:r>
    </w:p>
    <w:p w:rsidR="00000000" w:rsidDel="00000000" w:rsidP="00000000" w:rsidRDefault="00000000" w:rsidRPr="00000000" w14:paraId="00000052">
      <w:pPr>
        <w:numPr>
          <w:ilvl w:val="0"/>
          <w:numId w:val="11"/>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You are feeling self-destructive, or like you want to hurt someone, or you’re being mean to yourself  </w:t>
      </w:r>
    </w:p>
    <w:p w:rsidR="00000000" w:rsidDel="00000000" w:rsidP="00000000" w:rsidRDefault="00000000" w:rsidRPr="00000000" w14:paraId="00000053">
      <w:pPr>
        <w:numPr>
          <w:ilvl w:val="0"/>
          <w:numId w:val="11"/>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You are having a flashback, nightmare, panic attack, intrusive thoughts, feel regressed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hyperlink r:id="rId13">
        <w:r w:rsidDel="00000000" w:rsidR="00000000" w:rsidRPr="00000000">
          <w:rPr>
            <w:rFonts w:ascii="Calibri" w:cs="Calibri" w:eastAsia="Calibri" w:hAnsi="Calibri"/>
            <w:i w:val="1"/>
            <w:color w:val="1155cc"/>
            <w:u w:val="single"/>
            <w:rtl w:val="0"/>
          </w:rPr>
          <w:t xml:space="preserve">How can you pause?</w:t>
        </w:r>
      </w:hyperlink>
      <w:hyperlink r:id="rId14">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56">
      <w:pPr>
        <w:numPr>
          <w:ilvl w:val="0"/>
          <w:numId w:val="29"/>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If you are engaging in an activity, try to take a break from it. </w:t>
      </w:r>
    </w:p>
    <w:p w:rsidR="00000000" w:rsidDel="00000000" w:rsidP="00000000" w:rsidRDefault="00000000" w:rsidRPr="00000000" w14:paraId="00000057">
      <w:pPr>
        <w:numPr>
          <w:ilvl w:val="0"/>
          <w:numId w:val="29"/>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If you can, move into a different room or change your surroundings in some way </w:t>
      </w:r>
    </w:p>
    <w:p w:rsidR="00000000" w:rsidDel="00000000" w:rsidP="00000000" w:rsidRDefault="00000000" w:rsidRPr="00000000" w14:paraId="00000058">
      <w:pPr>
        <w:numPr>
          <w:ilvl w:val="0"/>
          <w:numId w:val="29"/>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Try to get somewhere safe where you can focus on taking care of yourself </w:t>
      </w:r>
    </w:p>
    <w:p w:rsidR="00000000" w:rsidDel="00000000" w:rsidP="00000000" w:rsidRDefault="00000000" w:rsidRPr="00000000" w14:paraId="00000059">
      <w:pPr>
        <w:numPr>
          <w:ilvl w:val="0"/>
          <w:numId w:val="29"/>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If possible, change the music (soothing or calming), lighting (brighten or dim), your physical position (sit up, lay down, child's pose), the taste in your mouth (something sweet or comforting)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hyperlink r:id="rId15">
        <w:r w:rsidDel="00000000" w:rsidR="00000000" w:rsidRPr="00000000">
          <w:rPr>
            <w:rFonts w:ascii="Calibri" w:cs="Calibri" w:eastAsia="Calibri" w:hAnsi="Calibri"/>
            <w:i w:val="1"/>
            <w:color w:val="1155cc"/>
            <w:u w:val="single"/>
            <w:rtl w:val="0"/>
          </w:rPr>
          <w:t xml:space="preserve">Strategies to ground yourself in the present moment. </w:t>
        </w:r>
      </w:hyperlink>
      <w:hyperlink r:id="rId16">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5C">
      <w:pPr>
        <w:numPr>
          <w:ilvl w:val="0"/>
          <w:numId w:val="16"/>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Breathe slowly, deeply, with a straight back, try placing your hand on your belly </w:t>
      </w:r>
    </w:p>
    <w:p w:rsidR="00000000" w:rsidDel="00000000" w:rsidP="00000000" w:rsidRDefault="00000000" w:rsidRPr="00000000" w14:paraId="0000005D">
      <w:pPr>
        <w:numPr>
          <w:ilvl w:val="0"/>
          <w:numId w:val="16"/>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Engage in something other than what is causing distress: TV, move, book, video game, puzzle, cards  </w:t>
      </w:r>
    </w:p>
    <w:p w:rsidR="00000000" w:rsidDel="00000000" w:rsidP="00000000" w:rsidRDefault="00000000" w:rsidRPr="00000000" w14:paraId="0000005E">
      <w:pPr>
        <w:numPr>
          <w:ilvl w:val="0"/>
          <w:numId w:val="16"/>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Focus on 5 senses, wiggle toes, focus on feel of feet on ground, orient to present  </w:t>
      </w:r>
    </w:p>
    <w:p w:rsidR="00000000" w:rsidDel="00000000" w:rsidP="00000000" w:rsidRDefault="00000000" w:rsidRPr="00000000" w14:paraId="0000005F">
      <w:pPr>
        <w:numPr>
          <w:ilvl w:val="0"/>
          <w:numId w:val="16"/>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Create boundaries: lock doors, wrap yourself in blankets, make “keep out” sign  </w:t>
      </w:r>
    </w:p>
    <w:p w:rsidR="00000000" w:rsidDel="00000000" w:rsidP="00000000" w:rsidRDefault="00000000" w:rsidRPr="00000000" w14:paraId="00000060">
      <w:pPr>
        <w:numPr>
          <w:ilvl w:val="0"/>
          <w:numId w:val="3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Move: explore the full range of movement in your joints, dance, run, exercise  </w:t>
      </w:r>
    </w:p>
    <w:p w:rsidR="00000000" w:rsidDel="00000000" w:rsidP="00000000" w:rsidRDefault="00000000" w:rsidRPr="00000000" w14:paraId="00000061">
      <w:pPr>
        <w:numPr>
          <w:ilvl w:val="0"/>
          <w:numId w:val="3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Do something with your hands: (esp. with anxiety) knit, quilt, fidget, build something, pet animals  </w:t>
      </w:r>
    </w:p>
    <w:p w:rsidR="00000000" w:rsidDel="00000000" w:rsidP="00000000" w:rsidRDefault="00000000" w:rsidRPr="00000000" w14:paraId="00000062">
      <w:pPr>
        <w:numPr>
          <w:ilvl w:val="0"/>
          <w:numId w:val="3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Listen to or sing music that can make you feel better or change your mood  </w:t>
      </w:r>
    </w:p>
    <w:p w:rsidR="00000000" w:rsidDel="00000000" w:rsidP="00000000" w:rsidRDefault="00000000" w:rsidRPr="00000000" w14:paraId="00000063">
      <w:pPr>
        <w:numPr>
          <w:ilvl w:val="0"/>
          <w:numId w:val="30"/>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r w:rsidDel="00000000" w:rsidR="00000000" w:rsidRPr="00000000">
        <w:rPr>
          <w:rFonts w:ascii="Calibri" w:cs="Calibri" w:eastAsia="Calibri" w:hAnsi="Calibri"/>
          <w:rtl w:val="0"/>
        </w:rPr>
        <w:t xml:space="preserve">Release: allow yourself to tremble, run, kick, scream into a pillow, cry, rock, say no, shake it out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hyperlink r:id="rId17">
        <w:r w:rsidDel="00000000" w:rsidR="00000000" w:rsidRPr="00000000">
          <w:rPr>
            <w:rFonts w:ascii="Calibri" w:cs="Calibri" w:eastAsia="Calibri" w:hAnsi="Calibri"/>
            <w:b w:val="1"/>
            <w:color w:val="1155cc"/>
            <w:u w:val="single"/>
            <w:rtl w:val="0"/>
          </w:rPr>
          <w:t xml:space="preserve">Knowing your routes to safety.</w:t>
        </w:r>
      </w:hyperlink>
      <w:hyperlink r:id="rId18">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tbl>
      <w:tblPr>
        <w:tblStyle w:val="Table3"/>
        <w:tblW w:w="1080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95"/>
        <w:gridCol w:w="1740"/>
        <w:gridCol w:w="6765"/>
        <w:tblGridChange w:id="0">
          <w:tblGrid>
            <w:gridCol w:w="2295"/>
            <w:gridCol w:w="1740"/>
            <w:gridCol w:w="6765"/>
          </w:tblGrid>
        </w:tblGridChange>
      </w:tblGrid>
      <w:tr>
        <w:trPr>
          <w:trHeight w:val="315" w:hRule="atLeast"/>
        </w:trPr>
        <w:tc>
          <w:tcPr>
            <w:tcBorders>
              <w:top w:color="000000" w:space="0" w:sz="6" w:val="single"/>
              <w:left w:color="000000" w:space="0" w:sz="6" w:val="single"/>
              <w:bottom w:color="918f8f" w:space="0" w:sz="12"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Route</w:t>
            </w:r>
            <w:r w:rsidDel="00000000" w:rsidR="00000000" w:rsidRPr="00000000">
              <w:rPr>
                <w:rFonts w:ascii="Calibri" w:cs="Calibri" w:eastAsia="Calibri" w:hAnsi="Calibri"/>
                <w:color w:val="231f20"/>
                <w:rtl w:val="0"/>
              </w:rPr>
              <w:t xml:space="preserve"> </w:t>
            </w:r>
          </w:p>
        </w:tc>
        <w:tc>
          <w:tcPr>
            <w:tcBorders>
              <w:top w:color="000000" w:space="0" w:sz="6" w:val="single"/>
              <w:left w:color="808080" w:space="0" w:sz="6" w:val="single"/>
              <w:bottom w:color="918f8f" w:space="0" w:sz="12"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Pathway</w:t>
            </w:r>
            <w:r w:rsidDel="00000000" w:rsidR="00000000" w:rsidRPr="00000000">
              <w:rPr>
                <w:rFonts w:ascii="Calibri" w:cs="Calibri" w:eastAsia="Calibri" w:hAnsi="Calibri"/>
                <w:color w:val="231f20"/>
                <w:rtl w:val="0"/>
              </w:rPr>
              <w:t xml:space="preserve"> </w:t>
            </w:r>
          </w:p>
        </w:tc>
        <w:tc>
          <w:tcPr>
            <w:tcBorders>
              <w:top w:color="000000" w:space="0" w:sz="6" w:val="single"/>
              <w:left w:color="808080" w:space="0" w:sz="6" w:val="single"/>
              <w:bottom w:color="918f8f" w:space="0" w:sz="12"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jc w:val="center"/>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Examples</w:t>
            </w:r>
            <w:r w:rsidDel="00000000" w:rsidR="00000000" w:rsidRPr="00000000">
              <w:rPr>
                <w:rFonts w:ascii="Calibri" w:cs="Calibri" w:eastAsia="Calibri" w:hAnsi="Calibri"/>
                <w:color w:val="231f20"/>
                <w:rtl w:val="0"/>
              </w:rPr>
              <w:t xml:space="preserve"> </w:t>
            </w:r>
          </w:p>
        </w:tc>
      </w:tr>
      <w:tr>
        <w:trPr>
          <w:trHeight w:val="1170" w:hRule="atLeast"/>
        </w:trPr>
        <w:tc>
          <w:tcPr>
            <w:tcBorders>
              <w:top w:color="808080" w:space="0" w:sz="6" w:val="single"/>
              <w:left w:color="00000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Inner Guidance</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self-resourced, meaning it’s accessed primarily within oneself </w:t>
            </w:r>
          </w:p>
        </w:tc>
        <w:tc>
          <w:tcPr>
            <w:tcBorders>
              <w:top w:color="808080" w:space="0" w:sz="6" w:val="single"/>
              <w:left w:color="808080" w:space="0" w:sz="6" w:val="single"/>
              <w:bottom w:color="dddddd" w:space="0" w:sz="6" w:val="single"/>
              <w:right w:color="000000" w:space="0" w:sz="0" w:val="nil"/>
            </w:tcBorders>
            <w:shd w:fill="f7f7f7" w:val="clear"/>
            <w:tcMar>
              <w:top w:w="0.0" w:type="dxa"/>
              <w:left w:w="0.0" w:type="dxa"/>
              <w:bottom w:w="0.0" w:type="dxa"/>
              <w:right w:w="0.0" w:type="dxa"/>
            </w:tcMar>
            <w:vAlign w:val="center"/>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self-reflective tools like journaling and meditation, having a spiritual practice, taking a moment to get in touch with one’s intuition </w:t>
            </w:r>
          </w:p>
        </w:tc>
      </w:tr>
      <w:tr>
        <w:trPr>
          <w:trHeight w:val="585" w:hRule="atLeast"/>
        </w:trPr>
        <w:tc>
          <w:tcPr>
            <w:tcBorders>
              <w:top w:color="808080" w:space="0" w:sz="6" w:val="single"/>
              <w:left w:color="000000" w:space="0" w:sz="6" w:val="single"/>
              <w:bottom w:color="dddddd" w:space="0" w:sz="6"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Sensory Experiences</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dddddd" w:space="0" w:sz="6"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self-resourced </w:t>
            </w:r>
          </w:p>
        </w:tc>
        <w:tc>
          <w:tcPr>
            <w:tcBorders>
              <w:top w:color="808080" w:space="0" w:sz="6" w:val="single"/>
              <w:left w:color="808080" w:space="0" w:sz="6" w:val="single"/>
              <w:bottom w:color="dddddd" w:space="0" w:sz="6"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engaging the senses, like lighting a candle, using a weighted blanket, basking in the sunlight, being in nature </w:t>
            </w:r>
          </w:p>
        </w:tc>
      </w:tr>
      <w:tr>
        <w:trPr>
          <w:trHeight w:val="870" w:hRule="atLeast"/>
        </w:trPr>
        <w:tc>
          <w:tcPr>
            <w:tcBorders>
              <w:top w:color="808080" w:space="0" w:sz="6" w:val="single"/>
              <w:left w:color="00000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Private Retreat</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self-resourced </w:t>
            </w:r>
          </w:p>
        </w:tc>
        <w:tc>
          <w:tcPr>
            <w:tcBorders>
              <w:top w:color="808080" w:space="0" w:sz="6" w:val="single"/>
              <w:left w:color="808080" w:space="0" w:sz="6" w:val="single"/>
              <w:bottom w:color="dddddd" w:space="0" w:sz="6" w:val="single"/>
              <w:right w:color="000000" w:space="0" w:sz="0" w:val="nil"/>
            </w:tcBorders>
            <w:shd w:fill="f7f7f7" w:val="clear"/>
            <w:tcMar>
              <w:top w:w="0.0" w:type="dxa"/>
              <w:left w:w="0.0" w:type="dxa"/>
              <w:bottom w:w="0.0" w:type="dxa"/>
              <w:right w:w="0.0" w:type="dxa"/>
            </w:tcMar>
            <w:vAlign w:val="center"/>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“alone time” is key: making art, watching a movie alone under a blanket, daydreaming, reading (especially in “protected” spaces, like locked door, closed curtains, lights off, etc.) </w:t>
            </w:r>
          </w:p>
        </w:tc>
      </w:tr>
      <w:tr>
        <w:trPr>
          <w:trHeight w:val="1440" w:hRule="atLeast"/>
        </w:trPr>
        <w:tc>
          <w:tcPr>
            <w:tcBorders>
              <w:top w:color="808080" w:space="0" w:sz="6" w:val="single"/>
              <w:left w:color="000000" w:space="0" w:sz="6" w:val="single"/>
              <w:bottom w:color="dddddd" w:space="0" w:sz="6"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Quality Relationships</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dddddd" w:space="0" w:sz="6"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socially sourced, meaning it depends on connecting with others </w:t>
            </w:r>
          </w:p>
        </w:tc>
        <w:tc>
          <w:tcPr>
            <w:tcBorders>
              <w:top w:color="808080" w:space="0" w:sz="6" w:val="single"/>
              <w:left w:color="808080" w:space="0" w:sz="6" w:val="single"/>
              <w:bottom w:color="dddddd" w:space="0" w:sz="6"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having needs met by another person, experiencing repair after conflict, intimate touch, caring relationships (including pets!) </w:t>
            </w:r>
          </w:p>
        </w:tc>
      </w:tr>
      <w:tr>
        <w:trPr>
          <w:trHeight w:val="870" w:hRule="atLeast"/>
        </w:trPr>
        <w:tc>
          <w:tcPr>
            <w:tcBorders>
              <w:top w:color="808080" w:space="0" w:sz="6" w:val="single"/>
              <w:left w:color="00000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Closeness and Proximity</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socially sourced </w:t>
            </w:r>
          </w:p>
        </w:tc>
        <w:tc>
          <w:tcPr>
            <w:tcBorders>
              <w:top w:color="808080" w:space="0" w:sz="6" w:val="single"/>
              <w:left w:color="808080" w:space="0" w:sz="6" w:val="single"/>
              <w:bottom w:color="dddddd" w:space="0" w:sz="6" w:val="single"/>
              <w:right w:color="000000" w:space="0" w:sz="0" w:val="nil"/>
            </w:tcBorders>
            <w:shd w:fill="f7f7f7" w:val="clear"/>
            <w:tcMar>
              <w:top w:w="0.0" w:type="dxa"/>
              <w:left w:w="0.0" w:type="dxa"/>
              <w:bottom w:w="0.0" w:type="dxa"/>
              <w:right w:w="0.0" w:type="dxa"/>
            </w:tcMar>
            <w:vAlign w:val="center"/>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receiving or giving a hug, being by yourself but with help available if needed, doing activities you enjoy with another person, having friends who will reach out to you first </w:t>
            </w:r>
          </w:p>
        </w:tc>
      </w:tr>
      <w:tr>
        <w:trPr>
          <w:trHeight w:val="870" w:hRule="atLeast"/>
        </w:trPr>
        <w:tc>
          <w:tcPr>
            <w:tcBorders>
              <w:top w:color="808080" w:space="0" w:sz="6" w:val="single"/>
              <w:left w:color="000000" w:space="0" w:sz="6" w:val="single"/>
              <w:bottom w:color="dddddd" w:space="0" w:sz="6"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Common Humanity</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dddddd" w:space="0" w:sz="6" w:val="single"/>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socially sourced </w:t>
            </w:r>
          </w:p>
        </w:tc>
        <w:tc>
          <w:tcPr>
            <w:tcBorders>
              <w:top w:color="808080" w:space="0" w:sz="6" w:val="single"/>
              <w:left w:color="808080" w:space="0" w:sz="6" w:val="single"/>
              <w:bottom w:color="dddddd" w:space="0" w:sz="6" w:val="single"/>
              <w:right w:color="000000" w:space="0" w:sz="0" w:val="nil"/>
            </w:tcBorders>
            <w:tcMar>
              <w:top w:w="0.0" w:type="dxa"/>
              <w:left w:w="0.0" w:type="dxa"/>
              <w:bottom w:w="0.0" w:type="dxa"/>
              <w:right w:w="0.0" w:type="dxa"/>
            </w:tcMar>
            <w:vAlign w:val="center"/>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being heard and seen, knowing you aren’t being judged, laughing with others, having hard emotions validated, having your boundaries respected </w:t>
            </w:r>
          </w:p>
        </w:tc>
      </w:tr>
      <w:tr>
        <w:trPr>
          <w:trHeight w:val="1440" w:hRule="atLeast"/>
        </w:trPr>
        <w:tc>
          <w:tcPr>
            <w:tcBorders>
              <w:top w:color="808080" w:space="0" w:sz="6" w:val="single"/>
              <w:left w:color="00000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Protective Measures</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dddddd" w:space="0" w:sz="6" w:val="single"/>
              <w:right w:color="dddddd" w:space="0" w:sz="6" w:val="single"/>
            </w:tcBorders>
            <w:shd w:fill="f7f7f7" w:val="clear"/>
            <w:tcMar>
              <w:top w:w="0.0" w:type="dxa"/>
              <w:left w:w="0.0" w:type="dxa"/>
              <w:bottom w:w="0.0" w:type="dxa"/>
              <w:right w:w="0.0" w:type="dxa"/>
            </w:tcMar>
            <w:vAlign w:val="center"/>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action-oriented, meaning it comes from tangible action and change </w:t>
            </w:r>
          </w:p>
        </w:tc>
        <w:tc>
          <w:tcPr>
            <w:tcBorders>
              <w:top w:color="808080" w:space="0" w:sz="6" w:val="single"/>
              <w:left w:color="808080" w:space="0" w:sz="6" w:val="single"/>
              <w:bottom w:color="dddddd" w:space="0" w:sz="6" w:val="single"/>
              <w:right w:color="000000" w:space="0" w:sz="0" w:val="nil"/>
            </w:tcBorders>
            <w:shd w:fill="f7f7f7" w:val="clear"/>
            <w:tcMar>
              <w:top w:w="0.0" w:type="dxa"/>
              <w:left w:w="0.0" w:type="dxa"/>
              <w:bottom w:w="0.0" w:type="dxa"/>
              <w:right w:w="0.0" w:type="dxa"/>
            </w:tcMar>
            <w:vAlign w:val="center"/>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someone defending you or defending yourself, being physically protected, being self-sufficient, accessing justice after harm </w:t>
            </w:r>
          </w:p>
        </w:tc>
      </w:tr>
      <w:tr>
        <w:trPr>
          <w:trHeight w:val="870" w:hRule="atLeast"/>
        </w:trPr>
        <w:tc>
          <w:tcPr>
            <w:tcBorders>
              <w:top w:color="808080" w:space="0" w:sz="6" w:val="single"/>
              <w:left w:color="000000" w:space="0" w:sz="6" w:val="single"/>
              <w:bottom w:color="000000" w:space="0" w:sz="0" w:val="nil"/>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b w:val="1"/>
                <w:color w:val="231f20"/>
                <w:rtl w:val="0"/>
              </w:rPr>
              <w:t xml:space="preserve">Structure and Certainty</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000000" w:space="0" w:sz="0" w:val="nil"/>
              <w:right w:color="dddddd" w:space="0" w:sz="6" w:val="single"/>
            </w:tcBorders>
            <w:tcMar>
              <w:top w:w="0.0" w:type="dxa"/>
              <w:left w:w="0.0" w:type="dxa"/>
              <w:bottom w:w="0.0" w:type="dxa"/>
              <w:right w:w="0.0" w:type="dxa"/>
            </w:tcMar>
            <w:vAlign w:val="center"/>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action-oriented </w:t>
            </w:r>
          </w:p>
        </w:tc>
        <w:tc>
          <w:tcPr>
            <w:tcBorders>
              <w:top w:color="808080" w:space="0" w:sz="6" w:val="single"/>
              <w:left w:color="808080" w:space="0" w:sz="6" w:val="single"/>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Rule="auto"/>
              <w:ind w:left="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having a consistent routine, having agency or a sense of mastery in one’s life, having financial security, developing a solution to a problem, making a schedule or plan to follow, predictability </w:t>
            </w:r>
          </w:p>
        </w:tc>
      </w:tr>
    </w:tbl>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b w:val="1"/>
          <w:rtl w:val="0"/>
        </w:rPr>
        <w:t xml:space="preserve">Physical Safety Plan </w:t>
      </w: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hyperlink r:id="rId19">
        <w:r w:rsidDel="00000000" w:rsidR="00000000" w:rsidRPr="00000000">
          <w:rPr>
            <w:rFonts w:ascii="Calibri" w:cs="Calibri" w:eastAsia="Calibri" w:hAnsi="Calibri"/>
            <w:color w:val="0563c1"/>
            <w:u w:val="single"/>
            <w:rtl w:val="0"/>
          </w:rPr>
          <w:t xml:space="preserve">Safety Planning While Living with an Abusive Partner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color w:val="0563c1"/>
            <w:u w:val="single"/>
            <w:rtl w:val="0"/>
          </w:rPr>
          <w:t xml:space="preserve">Safety Planning with Children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color w:val="0563c1"/>
            <w:u w:val="single"/>
            <w:rtl w:val="0"/>
          </w:rPr>
          <w:t xml:space="preserve">Safety Planning During Pregnancy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hyperlink r:id="rId22">
        <w:r w:rsidDel="00000000" w:rsidR="00000000" w:rsidRPr="00000000">
          <w:rPr>
            <w:rFonts w:ascii="Calibri" w:cs="Calibri" w:eastAsia="Calibri" w:hAnsi="Calibri"/>
            <w:color w:val="0563c1"/>
            <w:u w:val="single"/>
            <w:rtl w:val="0"/>
          </w:rPr>
          <w:t xml:space="preserve">Safety Planning with Pets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hyperlink r:id="rId23">
        <w:r w:rsidDel="00000000" w:rsidR="00000000" w:rsidRPr="00000000">
          <w:rPr>
            <w:rFonts w:ascii="Calibri" w:cs="Calibri" w:eastAsia="Calibri" w:hAnsi="Calibri"/>
            <w:b w:val="1"/>
            <w:color w:val="1155cc"/>
            <w:u w:val="single"/>
            <w:rtl w:val="0"/>
          </w:rPr>
          <w:t xml:space="preserve">Self-Care Plan</w:t>
        </w:r>
      </w:hyperlink>
      <w:hyperlink r:id="rId24">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86">
      <w:pPr>
        <w:numPr>
          <w:ilvl w:val="0"/>
          <w:numId w:val="17"/>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Create an activity list organized around different parts of your life (e.g. work, physical wellness, emotional life, relationship/community)  </w:t>
      </w:r>
    </w:p>
    <w:p w:rsidR="00000000" w:rsidDel="00000000" w:rsidP="00000000" w:rsidRDefault="00000000" w:rsidRPr="00000000" w14:paraId="00000087">
      <w:pPr>
        <w:numPr>
          <w:ilvl w:val="0"/>
          <w:numId w:val="7"/>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Note any barriers that may be in your way and how to shift them.  </w:t>
      </w:r>
    </w:p>
    <w:p w:rsidR="00000000" w:rsidDel="00000000" w:rsidP="00000000" w:rsidRDefault="00000000" w:rsidRPr="00000000" w14:paraId="00000088">
      <w:pPr>
        <w:numPr>
          <w:ilvl w:val="1"/>
          <w:numId w:val="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Barrier #1: </w:t>
      </w:r>
    </w:p>
    <w:p w:rsidR="00000000" w:rsidDel="00000000" w:rsidP="00000000" w:rsidRDefault="00000000" w:rsidRPr="00000000" w14:paraId="00000089">
      <w:pPr>
        <w:numPr>
          <w:ilvl w:val="1"/>
          <w:numId w:val="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Addressing barrier #1: </w:t>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1"/>
          <w:numId w:val="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Barrier #2: </w:t>
      </w:r>
    </w:p>
    <w:p w:rsidR="00000000" w:rsidDel="00000000" w:rsidP="00000000" w:rsidRDefault="00000000" w:rsidRPr="00000000" w14:paraId="0000008C">
      <w:pPr>
        <w:numPr>
          <w:ilvl w:val="1"/>
          <w:numId w:val="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Addressing barrier #2: </w:t>
      </w:r>
    </w:p>
    <w:p w:rsidR="00000000" w:rsidDel="00000000" w:rsidP="00000000" w:rsidRDefault="00000000" w:rsidRPr="00000000" w14:paraId="0000008D">
      <w:pPr>
        <w:pBdr>
          <w:top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1"/>
          <w:numId w:val="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Barrier #3: </w:t>
      </w:r>
    </w:p>
    <w:p w:rsidR="00000000" w:rsidDel="00000000" w:rsidP="00000000" w:rsidRDefault="00000000" w:rsidRPr="00000000" w14:paraId="0000008F">
      <w:pPr>
        <w:numPr>
          <w:ilvl w:val="1"/>
          <w:numId w:val="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Addressing barrier #3: </w:t>
      </w:r>
    </w:p>
    <w:p w:rsidR="00000000" w:rsidDel="00000000" w:rsidP="00000000" w:rsidRDefault="00000000" w:rsidRPr="00000000" w14:paraId="00000090">
      <w:pPr>
        <w:pBdr>
          <w:top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numPr>
          <w:ilvl w:val="0"/>
          <w:numId w:val="23"/>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Print out your plan, or write it on a piece of paper to display in your room or office. Share your plan with your closest friends. Encourage them to create their own plan and share it with you.  </w:t>
      </w:r>
    </w:p>
    <w:p w:rsidR="00000000" w:rsidDel="00000000" w:rsidP="00000000" w:rsidRDefault="00000000" w:rsidRPr="00000000" w14:paraId="00000092">
      <w:pPr>
        <w:numPr>
          <w:ilvl w:val="1"/>
          <w:numId w:val="23"/>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Fonts w:ascii="Calibri" w:cs="Calibri" w:eastAsia="Calibri" w:hAnsi="Calibri"/>
          <w:rtl w:val="0"/>
        </w:rPr>
        <w:t xml:space="preserve">I will share my plan with…</w:t>
      </w:r>
    </w:p>
    <w:p w:rsidR="00000000" w:rsidDel="00000000" w:rsidP="00000000" w:rsidRDefault="00000000" w:rsidRPr="00000000" w14:paraId="00000093">
      <w:pPr>
        <w:numPr>
          <w:ilvl w:val="2"/>
          <w:numId w:val="23"/>
        </w:numPr>
        <w:pBdr>
          <w:top w:color="auto" w:space="0" w:sz="0" w:val="none"/>
          <w:bottom w:color="auto" w:space="0" w:sz="0" w:val="none"/>
          <w:right w:color="auto" w:space="0" w:sz="0" w:val="none"/>
          <w:between w:color="auto" w:space="0" w:sz="0" w:val="none"/>
        </w:pBdr>
        <w:ind w:left="2160" w:hanging="360"/>
        <w:rPr>
          <w:rFonts w:ascii="Calibri" w:cs="Calibri" w:eastAsia="Calibri" w:hAnsi="Calibri"/>
          <w:u w:val="none"/>
        </w:rPr>
      </w:pPr>
      <w:r w:rsidDel="00000000" w:rsidR="00000000" w:rsidRPr="00000000">
        <w:rPr>
          <w:rFonts w:ascii="Calibri" w:cs="Calibri" w:eastAsia="Calibri" w:hAnsi="Calibri"/>
          <w:rtl w:val="0"/>
        </w:rPr>
        <w:t xml:space="preserve">Person #1: __________________</w:t>
      </w:r>
    </w:p>
    <w:p w:rsidR="00000000" w:rsidDel="00000000" w:rsidP="00000000" w:rsidRDefault="00000000" w:rsidRPr="00000000" w14:paraId="00000094">
      <w:pPr>
        <w:numPr>
          <w:ilvl w:val="2"/>
          <w:numId w:val="23"/>
        </w:numPr>
        <w:pBdr>
          <w:top w:color="auto" w:space="0" w:sz="0" w:val="none"/>
          <w:bottom w:color="auto" w:space="0" w:sz="0" w:val="none"/>
          <w:right w:color="auto" w:space="0" w:sz="0" w:val="none"/>
          <w:between w:color="auto" w:space="0" w:sz="0" w:val="none"/>
        </w:pBdr>
        <w:ind w:left="2160" w:hanging="360"/>
        <w:rPr>
          <w:rFonts w:ascii="Calibri" w:cs="Calibri" w:eastAsia="Calibri" w:hAnsi="Calibri"/>
          <w:u w:val="none"/>
        </w:rPr>
      </w:pPr>
      <w:r w:rsidDel="00000000" w:rsidR="00000000" w:rsidRPr="00000000">
        <w:rPr>
          <w:rFonts w:ascii="Calibri" w:cs="Calibri" w:eastAsia="Calibri" w:hAnsi="Calibri"/>
          <w:rtl w:val="0"/>
        </w:rPr>
        <w:t xml:space="preserve">Person #2:__________________</w:t>
      </w:r>
    </w:p>
    <w:p w:rsidR="00000000" w:rsidDel="00000000" w:rsidP="00000000" w:rsidRDefault="00000000" w:rsidRPr="00000000" w14:paraId="00000095">
      <w:pPr>
        <w:numPr>
          <w:ilvl w:val="0"/>
          <w:numId w:val="26"/>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Activities for a balanced work/school life:  </w:t>
      </w:r>
    </w:p>
    <w:p w:rsidR="00000000" w:rsidDel="00000000" w:rsidP="00000000" w:rsidRDefault="00000000" w:rsidRPr="00000000" w14:paraId="00000096">
      <w:pPr>
        <w:numPr>
          <w:ilvl w:val="1"/>
          <w:numId w:val="26"/>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7">
      <w:pPr>
        <w:numPr>
          <w:ilvl w:val="1"/>
          <w:numId w:val="26"/>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8">
      <w:pPr>
        <w:numPr>
          <w:ilvl w:val="1"/>
          <w:numId w:val="26"/>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9">
      <w:pPr>
        <w:numPr>
          <w:ilvl w:val="0"/>
          <w:numId w:val="25"/>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Activities for fueling my body:  </w:t>
      </w:r>
    </w:p>
    <w:p w:rsidR="00000000" w:rsidDel="00000000" w:rsidP="00000000" w:rsidRDefault="00000000" w:rsidRPr="00000000" w14:paraId="0000009A">
      <w:pPr>
        <w:numPr>
          <w:ilvl w:val="1"/>
          <w:numId w:val="25"/>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B">
      <w:pPr>
        <w:numPr>
          <w:ilvl w:val="1"/>
          <w:numId w:val="25"/>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C">
      <w:pPr>
        <w:numPr>
          <w:ilvl w:val="1"/>
          <w:numId w:val="25"/>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D">
      <w:pPr>
        <w:numPr>
          <w:ilvl w:val="0"/>
          <w:numId w:val="37"/>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Activities for emotional wellness:  </w:t>
      </w:r>
    </w:p>
    <w:p w:rsidR="00000000" w:rsidDel="00000000" w:rsidP="00000000" w:rsidRDefault="00000000" w:rsidRPr="00000000" w14:paraId="0000009E">
      <w:pPr>
        <w:numPr>
          <w:ilvl w:val="1"/>
          <w:numId w:val="3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F">
      <w:pPr>
        <w:numPr>
          <w:ilvl w:val="1"/>
          <w:numId w:val="3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A0">
      <w:pPr>
        <w:numPr>
          <w:ilvl w:val="1"/>
          <w:numId w:val="37"/>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A1">
      <w:pPr>
        <w:numPr>
          <w:ilvl w:val="0"/>
          <w:numId w:val="4"/>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Activities for social connection:  </w:t>
      </w:r>
    </w:p>
    <w:p w:rsidR="00000000" w:rsidDel="00000000" w:rsidP="00000000" w:rsidRDefault="00000000" w:rsidRPr="00000000" w14:paraId="000000A2">
      <w:pPr>
        <w:numPr>
          <w:ilvl w:val="1"/>
          <w:numId w:val="4"/>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A3">
      <w:pPr>
        <w:numPr>
          <w:ilvl w:val="1"/>
          <w:numId w:val="4"/>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A4">
      <w:pPr>
        <w:numPr>
          <w:ilvl w:val="0"/>
          <w:numId w:val="8"/>
        </w:numPr>
        <w:pBdr>
          <w:top w:color="auto" w:space="0" w:sz="0" w:val="none"/>
          <w:bottom w:color="auto" w:space="0" w:sz="0" w:val="none"/>
          <w:right w:color="auto" w:space="0" w:sz="0" w:val="none"/>
          <w:between w:color="auto" w:space="0" w:sz="0" w:val="none"/>
        </w:pBdr>
        <w:ind w:left="1080" w:hanging="360"/>
      </w:pPr>
      <w:r w:rsidDel="00000000" w:rsidR="00000000" w:rsidRPr="00000000">
        <w:rPr>
          <w:rFonts w:ascii="Calibri" w:cs="Calibri" w:eastAsia="Calibri" w:hAnsi="Calibri"/>
          <w:rtl w:val="0"/>
        </w:rPr>
        <w:t xml:space="preserve">Whenever this plan doesn’t go perfectly, I will tell myself.: </w:t>
      </w:r>
    </w:p>
    <w:p w:rsidR="00000000" w:rsidDel="00000000" w:rsidP="00000000" w:rsidRDefault="00000000" w:rsidRPr="00000000" w14:paraId="000000A5">
      <w:pPr>
        <w:numPr>
          <w:ilvl w:val="1"/>
          <w:numId w:val="8"/>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A6">
      <w:pPr>
        <w:numPr>
          <w:ilvl w:val="1"/>
          <w:numId w:val="8"/>
        </w:numPr>
        <w:pBdr>
          <w:top w:color="auto" w:space="0" w:sz="0" w:val="none"/>
          <w:bottom w:color="auto" w:space="0" w:sz="0" w:val="none"/>
          <w:right w:color="auto" w:space="0" w:sz="0" w:val="none"/>
          <w:between w:color="auto" w:space="0" w:sz="0" w:val="none"/>
        </w:pBd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b w:val="1"/>
          <w:rtl w:val="0"/>
        </w:rPr>
        <w:t xml:space="preserve">Self-Care Tips</w:t>
      </w:r>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25">
        <w:r w:rsidDel="00000000" w:rsidR="00000000" w:rsidRPr="00000000">
          <w:rPr>
            <w:rFonts w:ascii="Calibri" w:cs="Calibri" w:eastAsia="Calibri" w:hAnsi="Calibri"/>
            <w:color w:val="0563c1"/>
            <w:u w:val="single"/>
            <w:rtl w:val="0"/>
          </w:rPr>
          <w:t xml:space="preserve">Wake up your skin: Take shower, wash your face, concentrate on textures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9">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26">
        <w:r w:rsidDel="00000000" w:rsidR="00000000" w:rsidRPr="00000000">
          <w:rPr>
            <w:rFonts w:ascii="Calibri" w:cs="Calibri" w:eastAsia="Calibri" w:hAnsi="Calibri"/>
            <w:color w:val="0563c1"/>
            <w:u w:val="single"/>
            <w:rtl w:val="0"/>
          </w:rPr>
          <w:t xml:space="preserve">Nurture: long bath, manicure, lotion, nap, whatever feels good to your body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A">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27">
        <w:r w:rsidDel="00000000" w:rsidR="00000000" w:rsidRPr="00000000">
          <w:rPr>
            <w:rFonts w:ascii="Calibri" w:cs="Calibri" w:eastAsia="Calibri" w:hAnsi="Calibri"/>
            <w:color w:val="0563c1"/>
            <w:u w:val="single"/>
            <w:rtl w:val="0"/>
          </w:rPr>
          <w:t xml:space="preserve">Meditate: focus your thoughts, concentrate on a mantra, visualize a safe image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28">
        <w:r w:rsidDel="00000000" w:rsidR="00000000" w:rsidRPr="00000000">
          <w:rPr>
            <w:rFonts w:ascii="Calibri" w:cs="Calibri" w:eastAsia="Calibri" w:hAnsi="Calibri"/>
            <w:color w:val="0563c1"/>
            <w:u w:val="single"/>
            <w:rtl w:val="0"/>
          </w:rPr>
          <w:t xml:space="preserve">Express: create art, write, journal, talk about it, let out how you are feeling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29">
        <w:r w:rsidDel="00000000" w:rsidR="00000000" w:rsidRPr="00000000">
          <w:rPr>
            <w:rFonts w:ascii="Calibri" w:cs="Calibri" w:eastAsia="Calibri" w:hAnsi="Calibri"/>
            <w:color w:val="0563c1"/>
            <w:u w:val="single"/>
            <w:rtl w:val="0"/>
          </w:rPr>
          <w:t xml:space="preserve">Take a break: make time for yourself. Let yourself do something “frivolous” just because you want to.</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D">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30">
        <w:r w:rsidDel="00000000" w:rsidR="00000000" w:rsidRPr="00000000">
          <w:rPr>
            <w:rFonts w:ascii="Calibri" w:cs="Calibri" w:eastAsia="Calibri" w:hAnsi="Calibri"/>
            <w:color w:val="0563c1"/>
            <w:u w:val="single"/>
            <w:rtl w:val="0"/>
          </w:rPr>
          <w:t xml:space="preserve">Connect with something healing: nature, animals, children, friends, counselor, hotline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31">
        <w:r w:rsidDel="00000000" w:rsidR="00000000" w:rsidRPr="00000000">
          <w:rPr>
            <w:rFonts w:ascii="Calibri" w:cs="Calibri" w:eastAsia="Calibri" w:hAnsi="Calibri"/>
            <w:color w:val="0563c1"/>
            <w:u w:val="single"/>
            <w:rtl w:val="0"/>
          </w:rPr>
          <w:t xml:space="preserve">Nourish your body: get sunshine, eat fresh fruits, and veggies, drink water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F">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32">
        <w:r w:rsidDel="00000000" w:rsidR="00000000" w:rsidRPr="00000000">
          <w:rPr>
            <w:rFonts w:ascii="Calibri" w:cs="Calibri" w:eastAsia="Calibri" w:hAnsi="Calibri"/>
            <w:color w:val="0563c1"/>
            <w:u w:val="single"/>
            <w:rtl w:val="0"/>
          </w:rPr>
          <w:t xml:space="preserve">Give yourself a gift: eat your favorite food, do something special for yourself, do a favorite activity, buy yourself a small present, allow yourself a small luxury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0">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33">
        <w:r w:rsidDel="00000000" w:rsidR="00000000" w:rsidRPr="00000000">
          <w:rPr>
            <w:rFonts w:ascii="Calibri" w:cs="Calibri" w:eastAsia="Calibri" w:hAnsi="Calibri"/>
            <w:color w:val="0563c1"/>
            <w:u w:val="single"/>
            <w:rtl w:val="0"/>
          </w:rPr>
          <w:t xml:space="preserve">Rewrite the story: imagine yourself doing it different, perhaps with whoever might help/protect you there helping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numPr>
          <w:ilvl w:val="0"/>
          <w:numId w:val="27"/>
        </w:numPr>
        <w:pBdr>
          <w:top w:color="auto" w:space="0" w:sz="0" w:val="none"/>
          <w:bottom w:color="auto" w:space="0" w:sz="0" w:val="none"/>
          <w:right w:color="auto" w:space="0" w:sz="0" w:val="none"/>
          <w:between w:color="auto" w:space="0" w:sz="0" w:val="none"/>
        </w:pBdr>
        <w:ind w:left="1080" w:hanging="360"/>
        <w:rPr>
          <w:rFonts w:ascii="Calibri" w:cs="Calibri" w:eastAsia="Calibri" w:hAnsi="Calibri"/>
        </w:rPr>
      </w:pPr>
      <w:hyperlink r:id="rId34">
        <w:r w:rsidDel="00000000" w:rsidR="00000000" w:rsidRPr="00000000">
          <w:rPr>
            <w:rFonts w:ascii="Calibri" w:cs="Calibri" w:eastAsia="Calibri" w:hAnsi="Calibri"/>
            <w:color w:val="0563c1"/>
            <w:u w:val="single"/>
            <w:rtl w:val="0"/>
          </w:rPr>
          <w:t xml:space="preserve">Meet the need: if you are feeling out of control, do something that makes you feel in control. If you need to feel loved, do something that shows love for yourself. If you need to be cared for, do something caring for yourself. If you need to feel safe, do something that feels safe to you.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jc w:val="center"/>
        <w:rPr>
          <w:rFonts w:ascii="Calibri" w:cs="Calibri" w:eastAsia="Calibri" w:hAnsi="Calibri"/>
        </w:rPr>
      </w:pPr>
      <w:r w:rsidDel="00000000" w:rsidR="00000000" w:rsidRPr="00000000">
        <w:rPr>
          <w:rFonts w:ascii="Calibri" w:cs="Calibri" w:eastAsia="Calibri" w:hAnsi="Calibri"/>
          <w:b w:val="1"/>
          <w:rtl w:val="0"/>
        </w:rPr>
        <w:t xml:space="preserve">Anticipating specific situations. </w:t>
      </w:r>
      <w:r w:rsidDel="00000000" w:rsidR="00000000" w:rsidRPr="00000000">
        <w:rPr>
          <w:rFonts w:ascii="Calibri" w:cs="Calibri" w:eastAsia="Calibri" w:hAnsi="Calibri"/>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u w:val="single"/>
          <w:rtl w:val="0"/>
        </w:rPr>
        <w:t xml:space="preserve">Sample situations: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B5">
      <w:pPr>
        <w:numPr>
          <w:ilvl w:val="0"/>
          <w:numId w:val="1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You are going to a holiday gathering with your partner who is abusive. You know your parents are going to ask you about the relationship. You know your partner will act like everything is fine and expects you to do the same. You want support from your parents but you’re afraid of your partner finding out.  </w:t>
      </w:r>
    </w:p>
    <w:p w:rsidR="00000000" w:rsidDel="00000000" w:rsidP="00000000" w:rsidRDefault="00000000" w:rsidRPr="00000000" w14:paraId="000000B6">
      <w:pPr>
        <w:numPr>
          <w:ilvl w:val="0"/>
          <w:numId w:val="19"/>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You are going to a holiday gathering with your partner who is abusive. You know that they have a habit of drinking too much and also becoming violent, aggressive, and mean. You are afraid of how they will act around your partner’s family and you fear their violence escalating.  </w:t>
      </w:r>
    </w:p>
    <w:p w:rsidR="00000000" w:rsidDel="00000000" w:rsidP="00000000" w:rsidRDefault="00000000" w:rsidRPr="00000000" w14:paraId="000000B7">
      <w:pPr>
        <w:numPr>
          <w:ilvl w:val="0"/>
          <w:numId w:val="39"/>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You are attending a virtual holiday gathering with your partner’s family via Zoom. You know that around this time, your partner who is abusive will find every way to insult you. They criticize your appearance, how much you eat, and the quality of your cooking. You know that the family will justify the insults and support your abusive partner. You have felt unsupported, alone, small, and sad when this has happened in the past and you do not want to experience it again.  </w:t>
      </w:r>
    </w:p>
    <w:p w:rsidR="00000000" w:rsidDel="00000000" w:rsidP="00000000" w:rsidRDefault="00000000" w:rsidRPr="00000000" w14:paraId="000000B8">
      <w:pPr>
        <w:numPr>
          <w:ilvl w:val="0"/>
          <w:numId w:val="2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The holidays are approaching and your abusive partner is pressuring you to visit their family across the country, even though he knows you do not feel safe or comfortable with traveling during the pandemic. You know they are going to ask you again or try to coerce you the day of. You are terrified of what they will do in response to your refusal.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jc w:val="center"/>
        <w:rPr>
          <w:rFonts w:ascii="Calibri" w:cs="Calibri" w:eastAsia="Calibri" w:hAnsi="Calibri"/>
        </w:rPr>
      </w:pPr>
      <w:r w:rsidDel="00000000" w:rsidR="00000000" w:rsidRPr="00000000">
        <w:rPr>
          <w:rFonts w:ascii="Calibri" w:cs="Calibri" w:eastAsia="Calibri" w:hAnsi="Calibri"/>
          <w:u w:val="single"/>
          <w:rtl w:val="0"/>
        </w:rPr>
        <w:t xml:space="preserve">Situation #1:</w:t>
      </w: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numPr>
          <w:ilvl w:val="0"/>
          <w:numId w:val="38"/>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Describe the situation.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 </w:t>
      </w:r>
    </w:p>
    <w:tbl>
      <w:tblPr>
        <w:tblStyle w:val="Table4"/>
        <w:tblW w:w="1080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250.3419972640218"/>
        <w:gridCol w:w="4225.444596443229"/>
        <w:gridCol w:w="3324.2134062927494"/>
        <w:tblGridChange w:id="0">
          <w:tblGrid>
            <w:gridCol w:w="3250.3419972640218"/>
            <w:gridCol w:w="4225.444596443229"/>
            <w:gridCol w:w="3324.2134062927494"/>
          </w:tblGrid>
        </w:tblGridChange>
      </w:tblGrid>
      <w:tr>
        <w:trPr>
          <w:trHeight w:val="585" w:hRule="atLeast"/>
        </w:trPr>
        <w:tc>
          <w:tcPr>
            <w:tcBorders>
              <w:top w:color="000000" w:space="0" w:sz="6" w:val="single"/>
              <w:left w:color="00000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C5">
            <w:pPr>
              <w:numPr>
                <w:ilvl w:val="0"/>
                <w:numId w:val="18"/>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Who is involved? </w:t>
            </w:r>
          </w:p>
        </w:tc>
        <w:tc>
          <w:tcPr>
            <w:tcBorders>
              <w:top w:color="00000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C6">
            <w:pPr>
              <w:numPr>
                <w:ilvl w:val="0"/>
                <w:numId w:val="32"/>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are their actions?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C8">
            <w:pPr>
              <w:numPr>
                <w:ilvl w:val="0"/>
                <w:numId w:val="15"/>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Where are you when this happens? </w:t>
            </w:r>
          </w:p>
        </w:tc>
      </w:tr>
      <w:tr>
        <w:trPr>
          <w:trHeight w:val="87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870" w:hRule="atLeast"/>
        </w:trPr>
        <w:tc>
          <w:tcPr>
            <w:tcBorders>
              <w:top w:color="808080" w:space="0" w:sz="6" w:val="single"/>
              <w:left w:color="00000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CE">
            <w:pPr>
              <w:numPr>
                <w:ilvl w:val="0"/>
                <w:numId w:val="28"/>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How do their actions make you feel?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CF">
            <w:pPr>
              <w:numPr>
                <w:ilvl w:val="0"/>
                <w:numId w:val="9"/>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routes to safety are available to you?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D0">
            <w:pPr>
              <w:numPr>
                <w:ilvl w:val="0"/>
                <w:numId w:val="33"/>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Who can support you? In-person and virtually </w:t>
            </w:r>
          </w:p>
        </w:tc>
      </w:tr>
      <w:tr>
        <w:trPr>
          <w:trHeight w:val="1155"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2">
            <w:pPr>
              <w:numPr>
                <w:ilvl w:val="0"/>
                <w:numId w:val="20"/>
              </w:numPr>
              <w:pBdr>
                <w:top w:color="auto" w:space="0" w:sz="0" w:val="none"/>
                <w:left w:color="auto" w:space="0" w:sz="0" w:val="none"/>
                <w:bottom w:color="auto" w:space="0" w:sz="0" w:val="none"/>
                <w:right w:color="auto" w:space="0" w:sz="0" w:val="none"/>
                <w:between w:color="auto" w:space="0" w:sz="0" w:val="none"/>
              </w:pBdr>
              <w:spacing w:after="0" w:afterAutospacing="0" w:before="40" w:lineRule="auto"/>
              <w:ind w:left="1440" w:hanging="360"/>
              <w:rPr>
                <w:rFonts w:ascii="Calibri" w:cs="Calibri" w:eastAsia="Calibri" w:hAnsi="Calibri"/>
                <w:color w:val="231f20"/>
                <w:u w:val="none"/>
              </w:rPr>
            </w:pPr>
            <w:r w:rsidDel="00000000" w:rsidR="00000000" w:rsidRPr="00000000">
              <w:rPr>
                <w:rFonts w:ascii="Calibri" w:cs="Calibri" w:eastAsia="Calibri" w:hAnsi="Calibri"/>
                <w:color w:val="231f20"/>
                <w:rtl w:val="0"/>
              </w:rPr>
              <w:t xml:space="preserve">  </w:t>
            </w:r>
            <w:r w:rsidDel="00000000" w:rsidR="00000000" w:rsidRPr="00000000">
              <w:rPr>
                <w:rFonts w:ascii="Calibri" w:cs="Calibri" w:eastAsia="Calibri" w:hAnsi="Calibri"/>
                <w:b w:val="1"/>
                <w:color w:val="231f20"/>
                <w:rtl w:val="0"/>
              </w:rPr>
              <w:t xml:space="preserve">Inner Guidance</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3">
            <w:pPr>
              <w:numPr>
                <w:ilvl w:val="0"/>
                <w:numId w:val="2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rFonts w:ascii="Calibri" w:cs="Calibri" w:eastAsia="Calibri" w:hAnsi="Calibri"/>
                <w:color w:val="231f20"/>
                <w:u w:val="none"/>
              </w:rPr>
            </w:pPr>
            <w:r w:rsidDel="00000000" w:rsidR="00000000" w:rsidRPr="00000000">
              <w:rPr>
                <w:rFonts w:ascii="Calibri" w:cs="Calibri" w:eastAsia="Calibri" w:hAnsi="Calibri"/>
                <w:b w:val="1"/>
                <w:color w:val="231f20"/>
                <w:rtl w:val="0"/>
              </w:rPr>
              <w:t xml:space="preserve">Sensory Experiences</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4">
            <w:pPr>
              <w:numPr>
                <w:ilvl w:val="0"/>
                <w:numId w:val="2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rFonts w:ascii="Calibri" w:cs="Calibri" w:eastAsia="Calibri" w:hAnsi="Calibri"/>
                <w:color w:val="231f20"/>
                <w:u w:val="none"/>
              </w:rPr>
            </w:pPr>
            <w:r w:rsidDel="00000000" w:rsidR="00000000" w:rsidRPr="00000000">
              <w:rPr>
                <w:rFonts w:ascii="Calibri" w:cs="Calibri" w:eastAsia="Calibri" w:hAnsi="Calibri"/>
                <w:b w:val="1"/>
                <w:color w:val="231f20"/>
                <w:rtl w:val="0"/>
              </w:rPr>
              <w:t xml:space="preserve">Private Retreat</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5">
            <w:pPr>
              <w:numPr>
                <w:ilvl w:val="0"/>
                <w:numId w:val="2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rFonts w:ascii="Calibri" w:cs="Calibri" w:eastAsia="Calibri" w:hAnsi="Calibri"/>
                <w:color w:val="231f20"/>
                <w:u w:val="none"/>
              </w:rPr>
            </w:pPr>
            <w:r w:rsidDel="00000000" w:rsidR="00000000" w:rsidRPr="00000000">
              <w:rPr>
                <w:rFonts w:ascii="Calibri" w:cs="Calibri" w:eastAsia="Calibri" w:hAnsi="Calibri"/>
                <w:b w:val="1"/>
                <w:color w:val="231f20"/>
                <w:rtl w:val="0"/>
              </w:rPr>
              <w:t xml:space="preserve">Quality Relationships</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6">
            <w:pPr>
              <w:numPr>
                <w:ilvl w:val="0"/>
                <w:numId w:val="2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rFonts w:ascii="Calibri" w:cs="Calibri" w:eastAsia="Calibri" w:hAnsi="Calibri"/>
                <w:color w:val="231f20"/>
                <w:u w:val="none"/>
              </w:rPr>
            </w:pPr>
            <w:r w:rsidDel="00000000" w:rsidR="00000000" w:rsidRPr="00000000">
              <w:rPr>
                <w:rFonts w:ascii="Calibri" w:cs="Calibri" w:eastAsia="Calibri" w:hAnsi="Calibri"/>
                <w:b w:val="1"/>
                <w:color w:val="231f20"/>
                <w:rtl w:val="0"/>
              </w:rPr>
              <w:t xml:space="preserve">Closeness and Proximity</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7">
            <w:pPr>
              <w:numPr>
                <w:ilvl w:val="0"/>
                <w:numId w:val="2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rFonts w:ascii="Calibri" w:cs="Calibri" w:eastAsia="Calibri" w:hAnsi="Calibri"/>
                <w:color w:val="231f20"/>
                <w:u w:val="none"/>
              </w:rPr>
            </w:pPr>
            <w:r w:rsidDel="00000000" w:rsidR="00000000" w:rsidRPr="00000000">
              <w:rPr>
                <w:rFonts w:ascii="Calibri" w:cs="Calibri" w:eastAsia="Calibri" w:hAnsi="Calibri"/>
                <w:b w:val="1"/>
                <w:color w:val="231f20"/>
                <w:rtl w:val="0"/>
              </w:rPr>
              <w:t xml:space="preserve">Common Humanity</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8">
            <w:pPr>
              <w:numPr>
                <w:ilvl w:val="0"/>
                <w:numId w:val="2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rPr>
                <w:rFonts w:ascii="Calibri" w:cs="Calibri" w:eastAsia="Calibri" w:hAnsi="Calibri"/>
                <w:color w:val="231f20"/>
                <w:u w:val="none"/>
              </w:rPr>
            </w:pPr>
            <w:r w:rsidDel="00000000" w:rsidR="00000000" w:rsidRPr="00000000">
              <w:rPr>
                <w:rFonts w:ascii="Calibri" w:cs="Calibri" w:eastAsia="Calibri" w:hAnsi="Calibri"/>
                <w:b w:val="1"/>
                <w:color w:val="231f20"/>
                <w:rtl w:val="0"/>
              </w:rPr>
              <w:t xml:space="preserve">Protective Measures</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9">
            <w:pPr>
              <w:numPr>
                <w:ilvl w:val="0"/>
                <w:numId w:val="20"/>
              </w:numPr>
              <w:pBdr>
                <w:top w:color="auto" w:space="0" w:sz="0" w:val="none"/>
                <w:left w:color="auto" w:space="0" w:sz="0" w:val="none"/>
                <w:bottom w:color="auto" w:space="0" w:sz="0" w:val="none"/>
                <w:right w:color="auto" w:space="0" w:sz="0" w:val="none"/>
                <w:between w:color="auto" w:space="0" w:sz="0" w:val="none"/>
              </w:pBdr>
              <w:spacing w:after="40" w:before="0" w:beforeAutospacing="0" w:lineRule="auto"/>
              <w:ind w:left="1440" w:hanging="360"/>
              <w:rPr>
                <w:rFonts w:ascii="Calibri" w:cs="Calibri" w:eastAsia="Calibri" w:hAnsi="Calibri"/>
                <w:color w:val="231f20"/>
                <w:u w:val="none"/>
              </w:rPr>
            </w:pPr>
            <w:r w:rsidDel="00000000" w:rsidR="00000000" w:rsidRPr="00000000">
              <w:rPr>
                <w:rFonts w:ascii="Calibri" w:cs="Calibri" w:eastAsia="Calibri" w:hAnsi="Calibri"/>
                <w:b w:val="1"/>
                <w:color w:val="231f20"/>
                <w:rtl w:val="0"/>
              </w:rPr>
              <w:t xml:space="preserve">Structure and Certainty</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70" w:hRule="atLeast"/>
        </w:trPr>
        <w:tc>
          <w:tcPr>
            <w:tcBorders>
              <w:top w:color="808080" w:space="0" w:sz="6" w:val="single"/>
              <w:left w:color="00000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DD">
            <w:pPr>
              <w:numPr>
                <w:ilvl w:val="0"/>
                <w:numId w:val="10"/>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can you do before? Boundaries with other people who are not abusive?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DE">
            <w:pPr>
              <w:numPr>
                <w:ilvl w:val="0"/>
                <w:numId w:val="31"/>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can you do after?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(Refer to self-care plan)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E0">
            <w:pPr>
              <w:numPr>
                <w:ilvl w:val="0"/>
                <w:numId w:val="35"/>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Reminders/Affirmations  </w:t>
            </w:r>
          </w:p>
        </w:tc>
      </w:tr>
      <w:tr>
        <w:trPr>
          <w:trHeight w:val="144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jc w:val="center"/>
        <w:rPr>
          <w:rFonts w:ascii="Calibri" w:cs="Calibri" w:eastAsia="Calibri" w:hAnsi="Calibri"/>
        </w:rPr>
      </w:pPr>
      <w:r w:rsidDel="00000000" w:rsidR="00000000" w:rsidRPr="00000000">
        <w:rPr>
          <w:rFonts w:ascii="Calibri" w:cs="Calibri" w:eastAsia="Calibri" w:hAnsi="Calibri"/>
          <w:u w:val="single"/>
          <w:rtl w:val="0"/>
        </w:rPr>
        <w:t xml:space="preserve">Situation #2:</w:t>
      </w: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numPr>
          <w:ilvl w:val="0"/>
          <w:numId w:val="36"/>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Describe the situation.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1080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250.3419972640218"/>
        <w:gridCol w:w="4225.444596443229"/>
        <w:gridCol w:w="3324.2134062927494"/>
        <w:tblGridChange w:id="0">
          <w:tblGrid>
            <w:gridCol w:w="3250.3419972640218"/>
            <w:gridCol w:w="4225.444596443229"/>
            <w:gridCol w:w="3324.2134062927494"/>
          </w:tblGrid>
        </w:tblGridChange>
      </w:tblGrid>
      <w:tr>
        <w:trPr>
          <w:trHeight w:val="585" w:hRule="atLeast"/>
        </w:trPr>
        <w:tc>
          <w:tcPr>
            <w:tcBorders>
              <w:top w:color="000000" w:space="0" w:sz="6" w:val="single"/>
              <w:left w:color="00000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F3">
            <w:pPr>
              <w:numPr>
                <w:ilvl w:val="0"/>
                <w:numId w:val="3"/>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Who is involved? </w:t>
            </w:r>
          </w:p>
        </w:tc>
        <w:tc>
          <w:tcPr>
            <w:tcBorders>
              <w:top w:color="00000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F4">
            <w:pPr>
              <w:numPr>
                <w:ilvl w:val="0"/>
                <w:numId w:val="22"/>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are their actions?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F6">
            <w:pPr>
              <w:numPr>
                <w:ilvl w:val="0"/>
                <w:numId w:val="41"/>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Where are you when this happens? </w:t>
            </w:r>
          </w:p>
        </w:tc>
      </w:tr>
      <w:tr>
        <w:trPr>
          <w:trHeight w:val="87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40" w:before="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585" w:hRule="atLeast"/>
        </w:trPr>
        <w:tc>
          <w:tcPr>
            <w:tcBorders>
              <w:top w:color="808080" w:space="0" w:sz="6" w:val="single"/>
              <w:left w:color="00000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FC">
            <w:pPr>
              <w:numPr>
                <w:ilvl w:val="0"/>
                <w:numId w:val="5"/>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How do their actions make you feel?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FD">
            <w:pPr>
              <w:numPr>
                <w:ilvl w:val="0"/>
                <w:numId w:val="21"/>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routes to safety are available to you?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0FE">
            <w:pPr>
              <w:numPr>
                <w:ilvl w:val="0"/>
                <w:numId w:val="2"/>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Who can support you? In-person and virtually </w:t>
            </w:r>
          </w:p>
        </w:tc>
      </w:tr>
      <w:tr>
        <w:trPr>
          <w:trHeight w:val="2295"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0">
            <w:pPr>
              <w:numPr>
                <w:ilvl w:val="0"/>
                <w:numId w:val="12"/>
              </w:numPr>
              <w:pBdr>
                <w:top w:color="auto" w:space="0" w:sz="0" w:val="none"/>
                <w:bottom w:color="auto" w:space="0" w:sz="0" w:val="none"/>
                <w:right w:color="auto" w:space="0" w:sz="0" w:val="none"/>
                <w:between w:color="auto" w:space="0" w:sz="0" w:val="none"/>
              </w:pBdr>
              <w:spacing w:after="0" w:afterAutospacing="0" w:before="4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Inner Guidance</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101">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Sensory Experiences</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102">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Private Retreat</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103">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Quality Relationships</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104">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Closeness and Proximity</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105">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Common Humanity</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106">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Protective Measures</w:t>
            </w:r>
            <w:r w:rsidDel="00000000" w:rsidR="00000000" w:rsidRPr="00000000">
              <w:rPr>
                <w:rFonts w:ascii="Calibri" w:cs="Calibri" w:eastAsia="Calibri" w:hAnsi="Calibri"/>
                <w:color w:val="231f20"/>
                <w:rtl w:val="0"/>
              </w:rPr>
              <w:t xml:space="preserve"> </w:t>
            </w:r>
          </w:p>
          <w:p w:rsidR="00000000" w:rsidDel="00000000" w:rsidP="00000000" w:rsidRDefault="00000000" w:rsidRPr="00000000" w14:paraId="00000107">
            <w:pPr>
              <w:numPr>
                <w:ilvl w:val="0"/>
                <w:numId w:val="12"/>
              </w:numPr>
              <w:pBdr>
                <w:top w:color="auto" w:space="0" w:sz="0" w:val="none"/>
                <w:bottom w:color="auto" w:space="0" w:sz="0" w:val="none"/>
                <w:right w:color="auto" w:space="0" w:sz="0" w:val="none"/>
                <w:between w:color="auto" w:space="0" w:sz="0" w:val="none"/>
              </w:pBdr>
              <w:spacing w:after="40" w:before="0" w:beforeAutospacing="0" w:lineRule="auto"/>
              <w:ind w:left="1080" w:hanging="360"/>
              <w:rPr>
                <w:rFonts w:ascii="Calibri" w:cs="Calibri" w:eastAsia="Calibri" w:hAnsi="Calibri"/>
                <w:sz w:val="22"/>
                <w:szCs w:val="22"/>
              </w:rPr>
            </w:pPr>
            <w:r w:rsidDel="00000000" w:rsidR="00000000" w:rsidRPr="00000000">
              <w:rPr>
                <w:rFonts w:ascii="Calibri" w:cs="Calibri" w:eastAsia="Calibri" w:hAnsi="Calibri"/>
                <w:b w:val="1"/>
                <w:color w:val="231f20"/>
                <w:rtl w:val="0"/>
              </w:rPr>
              <w:t xml:space="preserve">Structure and Certainty</w:t>
            </w:r>
            <w:r w:rsidDel="00000000" w:rsidR="00000000" w:rsidRPr="00000000">
              <w:rPr>
                <w:rFonts w:ascii="Calibri" w:cs="Calibri" w:eastAsia="Calibri" w:hAnsi="Calibri"/>
                <w:color w:val="231f20"/>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70" w:hRule="atLeast"/>
        </w:trPr>
        <w:tc>
          <w:tcPr>
            <w:tcBorders>
              <w:top w:color="808080" w:space="0" w:sz="6" w:val="single"/>
              <w:left w:color="00000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109">
            <w:pPr>
              <w:numPr>
                <w:ilvl w:val="0"/>
                <w:numId w:val="34"/>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can you do before? Boundaries with other people who are not abusive?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10A">
            <w:pPr>
              <w:numPr>
                <w:ilvl w:val="0"/>
                <w:numId w:val="6"/>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What can you do after? </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(Refer to self-care plan) </w:t>
            </w:r>
          </w:p>
        </w:tc>
        <w:tc>
          <w:tcPr>
            <w:tcBorders>
              <w:top w:color="808080" w:space="0" w:sz="6" w:val="single"/>
              <w:left w:color="808080" w:space="0" w:sz="6" w:val="single"/>
              <w:bottom w:color="000000" w:space="0" w:sz="6" w:val="single"/>
              <w:right w:color="000000" w:space="0" w:sz="6" w:val="single"/>
            </w:tcBorders>
            <w:shd w:fill="d0cece" w:val="clear"/>
            <w:tcMar>
              <w:top w:w="0.0" w:type="dxa"/>
              <w:left w:w="0.0" w:type="dxa"/>
              <w:bottom w:w="0.0" w:type="dxa"/>
              <w:right w:w="0.0" w:type="dxa"/>
            </w:tcMar>
            <w:vAlign w:val="top"/>
          </w:tcPr>
          <w:p w:rsidR="00000000" w:rsidDel="00000000" w:rsidP="00000000" w:rsidRDefault="00000000" w:rsidRPr="00000000" w14:paraId="0000010C">
            <w:pPr>
              <w:numPr>
                <w:ilvl w:val="0"/>
                <w:numId w:val="13"/>
              </w:numPr>
              <w:pBdr>
                <w:top w:color="auto" w:space="0" w:sz="0" w:val="none"/>
                <w:bottom w:color="auto" w:space="0" w:sz="0" w:val="none"/>
                <w:right w:color="auto" w:space="0" w:sz="0" w:val="none"/>
                <w:between w:color="auto" w:space="0" w:sz="0" w:val="none"/>
              </w:pBdr>
              <w:spacing w:after="40" w:before="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Reminders/Affirmations  </w:t>
            </w:r>
          </w:p>
        </w:tc>
      </w:tr>
      <w:tr>
        <w:trPr>
          <w:trHeight w:val="1440" w:hRule="atLeast"/>
        </w:trPr>
        <w:tc>
          <w:tcPr>
            <w:tcBorders>
              <w:top w:color="80808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808080" w:space="0" w:sz="6" w:val="single"/>
              <w:left w:color="80808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40" w:before="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14">
      <w:pPr>
        <w:rPr>
          <w:rFonts w:ascii="Calibri" w:cs="Calibri" w:eastAsia="Calibri" w:hAnsi="Calibri"/>
        </w:rPr>
      </w:pPr>
      <w:r w:rsidDel="00000000" w:rsidR="00000000" w:rsidRPr="00000000">
        <w:rPr>
          <w:rtl w:val="0"/>
        </w:rPr>
      </w:r>
    </w:p>
    <w:sectPr>
      <w:headerReference r:id="rId3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18"/>
        <w:szCs w:val="18"/>
      </w:rPr>
    </w:pPr>
    <w:r w:rsidDel="00000000" w:rsidR="00000000" w:rsidRPr="00000000">
      <w:rPr>
        <w:sz w:val="18"/>
        <w:szCs w:val="18"/>
      </w:rPr>
      <w:drawing>
        <wp:inline distB="114300" distT="114300" distL="114300" distR="114300">
          <wp:extent cx="1790700" cy="5969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0700" cy="596900"/>
                  </a:xfrm>
                  <a:prstGeom prst="rect"/>
                  <a:ln/>
                </pic:spPr>
              </pic:pic>
            </a:graphicData>
          </a:graphic>
        </wp:inline>
      </w:drawing>
    </w:r>
    <w:r w:rsidDel="00000000" w:rsidR="00000000" w:rsidRPr="00000000">
      <w:rPr>
        <w:sz w:val="18"/>
        <w:szCs w:val="18"/>
        <w:rtl w:val="0"/>
      </w:rPr>
      <w:tab/>
      <w:tab/>
      <w:tab/>
      <w:tab/>
      <w:tab/>
      <w:tab/>
      <w:tab/>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jc w:val="left"/>
      <w:rPr>
        <w:rFonts w:ascii="Calibri" w:cs="Calibri" w:eastAsia="Calibri" w:hAnsi="Calibri"/>
      </w:rPr>
    </w:pPr>
    <w:hyperlink r:id="rId2">
      <w:r w:rsidDel="00000000" w:rsidR="00000000" w:rsidRPr="00000000">
        <w:rPr>
          <w:rFonts w:ascii="Calibri" w:cs="Calibri" w:eastAsia="Calibri" w:hAnsi="Calibri"/>
          <w:color w:val="0563c1"/>
          <w:u w:val="single"/>
          <w:rtl w:val="0"/>
        </w:rPr>
        <w:t xml:space="preserve">www.wadvocates.org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40" w:before="40" w:lineRule="auto"/>
      <w:ind w:left="-80" w:right="-120" w:firstLine="0"/>
      <w:jc w:val="left"/>
      <w:rPr>
        <w:sz w:val="18"/>
        <w:szCs w:val="18"/>
      </w:rPr>
    </w:pPr>
    <w:r w:rsidDel="00000000" w:rsidR="00000000" w:rsidRPr="00000000">
      <w:rPr>
        <w:rFonts w:ascii="Calibri" w:cs="Calibri" w:eastAsia="Calibri" w:hAnsi="Calibri"/>
        <w:rtl w:val="0"/>
      </w:rPr>
      <w:t xml:space="preserve">24/7 Crisis Line: 651-227-828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7"/>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7"/>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9"/>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6"/>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8"/>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0"/>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6"/>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3"/>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5"/>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4"/>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5"/>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9"/>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7"/>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8"/>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0"/>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6"/>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hotline.org/resources/safety-planning-with-children/" TargetMode="External"/><Relationship Id="rId22" Type="http://schemas.openxmlformats.org/officeDocument/2006/relationships/hyperlink" Target="https://www.thehotline.org/resources/safety-planning-with-pets/" TargetMode="External"/><Relationship Id="rId21" Type="http://schemas.openxmlformats.org/officeDocument/2006/relationships/hyperlink" Target="https://www.thehotline.org/resources/safety-planning-during-pregnancy/" TargetMode="External"/><Relationship Id="rId24" Type="http://schemas.openxmlformats.org/officeDocument/2006/relationships/hyperlink" Target="https://www.wadvocates.org/wp-content/uploads/2020/07/self-care-plan-template.pdf" TargetMode="External"/><Relationship Id="rId23" Type="http://schemas.openxmlformats.org/officeDocument/2006/relationships/hyperlink" Target="https://www.wadvocates.org/wp-content/uploads/2020/07/self-care-plan-templat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mesticshelters.org/help" TargetMode="External"/><Relationship Id="rId26" Type="http://schemas.openxmlformats.org/officeDocument/2006/relationships/hyperlink" Target="https://www.byrdie.com/basic-bath-bomb-recipe-346761" TargetMode="External"/><Relationship Id="rId25" Type="http://schemas.openxmlformats.org/officeDocument/2006/relationships/hyperlink" Target="https://www.self.com/story/how-to-massage-your-face" TargetMode="External"/><Relationship Id="rId28" Type="http://schemas.openxmlformats.org/officeDocument/2006/relationships/hyperlink" Target="https://risingwoman.com/inner-child-work-healing-trauma-self-acceptance/" TargetMode="External"/><Relationship Id="rId27" Type="http://schemas.openxmlformats.org/officeDocument/2006/relationships/hyperlink" Target="https://www.mindful.org/how-to-meditate/"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verywellmind.com/why-you-should-take-a-break-3144576" TargetMode="External"/><Relationship Id="rId7" Type="http://schemas.openxmlformats.org/officeDocument/2006/relationships/hyperlink" Target="https://www.thehotline.org/create-a-safety-plan/" TargetMode="External"/><Relationship Id="rId8" Type="http://schemas.openxmlformats.org/officeDocument/2006/relationships/hyperlink" Target="https://medium.com/thrive-global/whos-in-your-support-system-a1f797ab14b1" TargetMode="External"/><Relationship Id="rId31" Type="http://schemas.openxmlformats.org/officeDocument/2006/relationships/hyperlink" Target="https://www.healthline.com/nutrition/mood-food" TargetMode="External"/><Relationship Id="rId30" Type="http://schemas.openxmlformats.org/officeDocument/2006/relationships/hyperlink" Target="https://www.mindful.org/two-simple-mindfulness-practices-to-help-you-connect-with-nature/" TargetMode="External"/><Relationship Id="rId11" Type="http://schemas.openxmlformats.org/officeDocument/2006/relationships/hyperlink" Target="https://tinybuddha.com/blog/develop-self-awareness-and-improve-your-relationships/" TargetMode="External"/><Relationship Id="rId33" Type="http://schemas.openxmlformats.org/officeDocument/2006/relationships/hyperlink" Target="https://www.psychologytoday.com/us/blog/quantum-leaps/201907/how-rewrite-your-past-narrative" TargetMode="External"/><Relationship Id="rId10" Type="http://schemas.openxmlformats.org/officeDocument/2006/relationships/hyperlink" Target="https://www.dangerassessment.org/DATools.aspx" TargetMode="External"/><Relationship Id="rId32" Type="http://schemas.openxmlformats.org/officeDocument/2006/relationships/hyperlink" Target="https://hipshakefitness.com/dance/self-love-writing-thank-letter-to-myself/" TargetMode="External"/><Relationship Id="rId13" Type="http://schemas.openxmlformats.org/officeDocument/2006/relationships/hyperlink" Target="https://www.healthline.com/health/grounding-techniques" TargetMode="External"/><Relationship Id="rId35" Type="http://schemas.openxmlformats.org/officeDocument/2006/relationships/header" Target="header1.xml"/><Relationship Id="rId12" Type="http://schemas.openxmlformats.org/officeDocument/2006/relationships/hyperlink" Target="https://tinybuddha.com/blog/develop-self-awareness-and-improve-your-relationships/" TargetMode="External"/><Relationship Id="rId34" Type="http://schemas.openxmlformats.org/officeDocument/2006/relationships/hyperlink" Target="https://www.counselling-directory.org.uk/memberarticles/mindfulness-and-checking-in-with-yourself" TargetMode="External"/><Relationship Id="rId15" Type="http://schemas.openxmlformats.org/officeDocument/2006/relationships/hyperlink" Target="https://eddinscounseling.com/grounding-techniques-self-soothing-emotional-regulation/" TargetMode="External"/><Relationship Id="rId14" Type="http://schemas.openxmlformats.org/officeDocument/2006/relationships/hyperlink" Target="https://www.healthline.com/health/grounding-techniques" TargetMode="External"/><Relationship Id="rId17" Type="http://schemas.openxmlformats.org/officeDocument/2006/relationships/hyperlink" Target="https://www.healthline.com/health/mental-health/routes-of-safety-model#Routes-of-Safety-arent-the-be-all-and-end-all-but-theyre-an-important-place-to-start" TargetMode="External"/><Relationship Id="rId16" Type="http://schemas.openxmlformats.org/officeDocument/2006/relationships/hyperlink" Target="https://eddinscounseling.com/grounding-techniques-self-soothing-emotional-regulation/" TargetMode="External"/><Relationship Id="rId19" Type="http://schemas.openxmlformats.org/officeDocument/2006/relationships/hyperlink" Target="https://www.thehotline.org/resources/safety-planning-while-living-with-an-abusive-partner/" TargetMode="External"/><Relationship Id="rId18" Type="http://schemas.openxmlformats.org/officeDocument/2006/relationships/hyperlink" Target="https://www.healthline.com/health/mental-health/routes-of-safety-model#Routes-of-Safety-arent-the-be-all-and-end-all-but-theyre-an-important-place-to-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wadvoc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